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t xml:space="preserve">97</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入行論 -- 安忍品</w:t>
      </w:r>
      <w:r w:rsidDel="00000000" w:rsidR="00000000" w:rsidRPr="00000000">
        <w:rPr>
          <w:rtl w:val="0"/>
        </w:rPr>
        <w:t xml:space="preserve"> -- </w:t>
      </w:r>
      <w:r w:rsidDel="00000000" w:rsidR="00000000" w:rsidRPr="00000000">
        <w:rPr>
          <w:rFonts w:ascii="Arial Unicode MS" w:cs="Arial Unicode MS" w:eastAsia="Arial Unicode MS" w:hAnsi="Arial Unicode MS"/>
          <w:rtl w:val="0"/>
        </w:rPr>
        <w:t xml:space="preserve">第 97天</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現在目前講的這部份內容是安忍品，修習安忍的部份。</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安忍的對境就是瞋恨心，所以我們會提到這樣那樣的對別人的不歡喜啊，或者是忿怒啊。然後，就像期盼其他的人，有些人會有，就像世俗當中很多見的，這種類似於對抗的、競爭的，這種的狀態，這個在某一種世俗的狀態下，好像就變成，就是可以有很多理由我們希望如此。</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比如說你下一盤棋的話，你會想“喔怎麼怎麼樣”，然後對方就是攪局、對方怎麼怎麼樣的，如果做那種遊戲、運動、對抗賽的這些很多活動，裡面也會有這種，欲求自己勝利、其他人失敗這種的心。然後以此站隊，然後就有很多粉絲，對方面相互加油鼓勁、大喊，然後扔東西，甚至吹東西。這些在運動、在很多場合大家都可以看到。電視上，全球性的那種，就像足球賽、籃球賽、還有其他棒球這些，什麼各種各樣的比賽吧，摩托車、汽車，甚至奧運會的很多競爭，這些有可能在某一些程度，不像戰爭那麼樣的瞋恨，但是，有可能在某一種程度上，你還是可以看到很多人很生氣。</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因此，在球場上打架的、球迷鬧事的，然後就很多跟這些有關聯。一方面是得到勝利的時候大家歡呼雀躍，另一方面就垂頭喪氣，然後就是非常鬱悶。</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在日常當中，你有很多機會培養這種瞋恨的心。但是如果你球賽輸了，這方面就是你的隊，如果你有站隊的話，如果這些說錯的時候呢，自己不要去生這個氣。有一次我去看一個比賽，是一個棒球比賽吧，我先學了一下，有人教，這個怎麼去看，最後我覺得都挺好的。還有一次看籃球，鼓掌嘛。鼓掌的時候因為，他們是有站隊的，穿衣服，兩面都鼓掌的話，好像就不知道怎麼樣，但是我還是兩面只要打的好的球都鼓掌，然後就這種的作法。其實，我可以看到，這也是佛法的一種加持吧。</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說，如果你不能超越這個情況的話，你不能超越這種的心境，以此帶來的這種效應，所以本質上面是要遮除自己心裡面不愉快。或是你站隊以後，如果受挫的話，就起瞋恨的心，然後分出敵我之間這樣子。現在的人的社會，大多數戰亂都是因為有這種太強烈的我們、他們、你、我那種分別特別重，然後起那種競爭性，然後起害心、起瞋心，所以我們今天的這個偈頌跟這個有關係:</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240" w:before="240" w:line="360" w:lineRule="auto"/>
        <w:ind w:left="0" w:firstLine="0"/>
        <w:rPr>
          <w:rFonts w:ascii="Arial" w:cs="Arial" w:eastAsia="Arial" w:hAnsi="Arial"/>
          <w:sz w:val="22"/>
          <w:szCs w:val="22"/>
          <w:highlight w:val="yellow"/>
        </w:rPr>
      </w:pPr>
      <w:r w:rsidDel="00000000" w:rsidR="00000000" w:rsidRPr="00000000">
        <w:rPr>
          <w:rFonts w:ascii="Arial Unicode MS" w:cs="Arial Unicode MS" w:eastAsia="Arial Unicode MS" w:hAnsi="Arial Unicode MS"/>
          <w:highlight w:val="yellow"/>
          <w:rtl w:val="0"/>
        </w:rPr>
        <w:t xml:space="preserve">縱令敵不喜，汝有何可樂？唯盼敵受苦，不成損他因</w:t>
      </w:r>
      <w:r w:rsidDel="00000000" w:rsidR="00000000" w:rsidRPr="00000000">
        <w:rPr>
          <w:rtl w:val="0"/>
        </w:rPr>
      </w:r>
    </w:p>
    <w:p w:rsidR="00000000" w:rsidDel="00000000" w:rsidP="00000000" w:rsidRDefault="00000000" w:rsidRPr="00000000" w14:paraId="0000000B">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如果說，令敵方或對立方不喜，你能夠看到他們受挫，即使你能夠讓他們受到這種傷害而不歡喜、苦惱這類的，那你還有什麼特別高興的呢？就是說，你製造了這種對方的不安樂，</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這樣子。</w:t>
      </w:r>
      <w:r w:rsidDel="00000000" w:rsidR="00000000" w:rsidRPr="00000000">
        <w:rPr>
          <w:rtl w:val="0"/>
        </w:rPr>
      </w:r>
    </w:p>
    <w:p w:rsidR="00000000" w:rsidDel="00000000" w:rsidP="00000000" w:rsidRDefault="00000000" w:rsidRPr="00000000" w14:paraId="0000000C">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然後是後面的這一句子，如果說僅僅是期盼，就像我們剛才說的打籃球的那個故事一樣，如果你只是盼對方受挫、失敗這樣子呢，其實真正不會變成導致他失敗的因。常常很多，除了雙方打拼的以外，就是站隊的都會希望對方受挫，但是常常就是時來運轉，常常受挫的不一定是對方，所以也不一定能成功。期待對方受挫的這種的心態，不一定能夠導致什麼，所以這種心態只是自己的一個負擔，心態上面的負擔。而且，如果你很希望他人受挫，他人沒有受阻挫，他人贏的話你反而更加鬱悶，所以就變成升起瞋恨的這種因。</w:t>
      </w:r>
      <w:r w:rsidDel="00000000" w:rsidR="00000000" w:rsidRPr="00000000">
        <w:rPr>
          <w:rtl w:val="0"/>
        </w:rPr>
      </w:r>
    </w:p>
    <w:p w:rsidR="00000000" w:rsidDel="00000000" w:rsidP="00000000" w:rsidRDefault="00000000" w:rsidRPr="00000000" w14:paraId="0000000D">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一般來講，我們作為修行菩薩道的人來講，說，如果對方真的不開心，對方真的很失敗的話，其實是很糟糕的一件事情，說我們本質上面，眾生皆希安樂，皆希望得到快樂，不希望痛苦，這是一個基本的事實。所以，即便是我們沒有實際的作用，但是即便是這種願望，也是一種負面的，一種不應該稱讚的，一種不光彩的，也應該讓自己感到羞恥的那種心態。</w:t>
      </w:r>
      <w:r w:rsidDel="00000000" w:rsidR="00000000" w:rsidRPr="00000000">
        <w:rPr>
          <w:rtl w:val="0"/>
        </w:rPr>
      </w:r>
    </w:p>
    <w:p w:rsidR="00000000" w:rsidDel="00000000" w:rsidP="00000000" w:rsidRDefault="00000000" w:rsidRPr="00000000" w14:paraId="0000000E">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然後後面這句說，</w:t>
      </w:r>
      <w:r w:rsidDel="00000000" w:rsidR="00000000" w:rsidRPr="00000000">
        <w:rPr>
          <w:rtl w:val="0"/>
        </w:rPr>
      </w:r>
    </w:p>
    <w:p w:rsidR="00000000" w:rsidDel="00000000" w:rsidP="00000000" w:rsidRDefault="00000000" w:rsidRPr="00000000" w14:paraId="0000000F">
      <w:pPr>
        <w:spacing w:after="240" w:before="240" w:line="360" w:lineRule="auto"/>
        <w:ind w:left="0" w:firstLine="0"/>
        <w:rPr>
          <w:rFonts w:ascii="Arial" w:cs="Arial" w:eastAsia="Arial" w:hAnsi="Arial"/>
          <w:sz w:val="22"/>
          <w:szCs w:val="22"/>
          <w:highlight w:val="yellow"/>
        </w:rPr>
      </w:pPr>
      <w:r w:rsidDel="00000000" w:rsidR="00000000" w:rsidRPr="00000000">
        <w:rPr>
          <w:rFonts w:ascii="Arial Unicode MS" w:cs="Arial Unicode MS" w:eastAsia="Arial Unicode MS" w:hAnsi="Arial Unicode MS"/>
          <w:highlight w:val="yellow"/>
          <w:rtl w:val="0"/>
        </w:rPr>
        <w:t xml:space="preserve">汝願縱得償，他苦汝何樂？</w:t>
      </w:r>
      <w:r w:rsidDel="00000000" w:rsidR="00000000" w:rsidRPr="00000000">
        <w:rPr>
          <w:rtl w:val="0"/>
        </w:rPr>
      </w:r>
    </w:p>
    <w:p w:rsidR="00000000" w:rsidDel="00000000" w:rsidP="00000000" w:rsidRDefault="00000000" w:rsidRPr="00000000" w14:paraId="00000010">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第一個說，令到他們不歡喜，第二個是說，如果你的這個願望，前面說的這個願望不一定能夠真正的成為使他受苦、受難、受損的因，但是如果剛好你的願望就實現了，就是</w:t>
      </w:r>
      <w:r w:rsidDel="00000000" w:rsidR="00000000" w:rsidRPr="00000000">
        <w:rPr>
          <w:rtl w:val="0"/>
        </w:rPr>
      </w:r>
    </w:p>
    <w:p w:rsidR="00000000" w:rsidDel="00000000" w:rsidP="00000000" w:rsidRDefault="00000000" w:rsidRPr="00000000" w14:paraId="00000011">
      <w:pPr>
        <w:spacing w:after="20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200" w:line="240" w:lineRule="auto"/>
        <w:rPr>
          <w:rFonts w:ascii="Arial" w:cs="Arial" w:eastAsia="Arial" w:hAnsi="Arial"/>
          <w:sz w:val="22"/>
          <w:szCs w:val="22"/>
          <w:highlight w:val="yellow"/>
        </w:rPr>
      </w:pPr>
      <w:r w:rsidDel="00000000" w:rsidR="00000000" w:rsidRPr="00000000">
        <w:rPr>
          <w:rFonts w:ascii="Arial Unicode MS" w:cs="Arial Unicode MS" w:eastAsia="Arial Unicode MS" w:hAnsi="Arial Unicode MS"/>
          <w:highlight w:val="yellow"/>
          <w:rtl w:val="0"/>
        </w:rPr>
        <w:t xml:space="preserve">汝願縱得償，他苦汝何樂？若謂滿我願，招禍豈過此？</w:t>
      </w:r>
      <w:r w:rsidDel="00000000" w:rsidR="00000000" w:rsidRPr="00000000">
        <w:rPr>
          <w:rtl w:val="0"/>
        </w:rPr>
      </w:r>
    </w:p>
    <w:p w:rsidR="00000000" w:rsidDel="00000000" w:rsidP="00000000" w:rsidRDefault="00000000" w:rsidRPr="00000000" w14:paraId="00000013">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說，真正其他人受苦的時候，你稍有一點良心，一般都會覺得這個不是你的目的，因為說到苦難，如果你看到這種苦難，也是一種間接的變成你的一部份的苦難。如果你在製造其他人的苦難，但是其他人受苦受難的時候，你是有責任的。或者說，你看到、聽到的時候你已經，如果沒有悲心的話，就是一部份承受後面業習的一部份。製造的話，那當然是隨喜別人的痛苦這樣的話，就變成未來，或者說因為這種的心招致種種的過患。就是說，這種的惡果，這種的傷害，我們說，一切都是意的造作。現在流行的一句話，說，你的身體，就是病從口入，你的身體是自己吃的結果，從某一種程度上，至少這是一種因素吧！然後說，你自己是你所思所想的結果。這裡有經文的一些出處，就是說: 意為一切事務的先導，意的這種轉變，就是意的這種導向呢，導致身和語的行為，然後，意的善惡導致身語的造作的方向。最後帶來的這種果，苦果和樂果就依意而定。所以這樣子呢，我們如果有惡毒的、比較負面的意願，不論有沒有滿你的願，滿你的意，但是最終來講，因為負面的這種發心，會有相應的禍害和後果、惡果。所以這也不是我們想要的，後面呢</w:t>
      </w: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highlight w:val="yellow"/>
        </w:rPr>
      </w:pPr>
      <w:r w:rsidDel="00000000" w:rsidR="00000000" w:rsidRPr="00000000">
        <w:rPr>
          <w:rFonts w:ascii="Arial Unicode MS" w:cs="Arial Unicode MS" w:eastAsia="Arial Unicode MS" w:hAnsi="Arial Unicode MS"/>
          <w:highlight w:val="yellow"/>
          <w:rtl w:val="0"/>
        </w:rPr>
        <w:t xml:space="preserve">若為瞋漁夫，利鉤所鉤執，陷我入地獄，定受獄卒煎。</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如果用魚鉤勾住以後，然後受很多痛苦，魚鉤很鋒利，就像一個針和刺，刺到我們身上也會感覺得很疼痛，哪怕是很細微的一個針。這個是誰放的呢，就是漁夫放的。漁夫對漁的貪心或者是怎麼樣，但是沒有慈悲心的話，應該也是，甚至有一些對於沒有抓住魚而產生失望，抓住了以後歡喜，甚至是折磨魚，用種種的方式，渴死的方式，頭上重擊的方式，然後玩弄，種種的。所以這個呢，這個是我們自己的執著，就是說相當於執著的瞋，因執著而產生貪瞋，所以這種的貪瞋像被勾住的魚，受很多的苦煎熬。一樣，我們也會受到這種尖銳的苦，然後呢，至於說墮入到更加不幸的狀況，因為執著，因為貪瞋癡這樣子，然後墮落到惡趣的，就是下層，受盡種種的磨難。</w:t>
      </w:r>
      <w:r w:rsidDel="00000000" w:rsidR="00000000" w:rsidRPr="00000000">
        <w:rPr>
          <w:rtl w:val="0"/>
        </w:rPr>
      </w:r>
    </w:p>
    <w:p w:rsidR="00000000" w:rsidDel="00000000" w:rsidP="00000000" w:rsidRDefault="00000000" w:rsidRPr="00000000" w14:paraId="00000018">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這個部份主要是說，如果我們對其他人有這種瞋恨心，其實本質上面是一種害自己的方式。然後再後面的這個，就是我們，就是自己招致某一種的不幸，這樣子的時候修安忍。世間的一些得失啊，就是你受到損失這樣的時候呢，不應該瞋，而修安忍。如果世間受到一些各種的讚譽的時候呢，也修一種，就是你沒有受到讚譽的時候修一種的安忍，就是你覺得你應該受到嘉獎讚譽的時候，然後想到讚譽，其實，執著這些部份，這個是很現實的，比如說，有一些人在某一種程度上自我肯定的時候，都需要一種的基礎、來源，有些時候自信心的來源，家庭的溫暖，有這種說法，所以有些，人的這種思考和他們的，都是侷限和脆弱的，他都需要認可和嘉獎。由於不能夠從業和因緣本質上面去認知，沒有對有佛性、有如來藏的德行，在這些上面沒有認知，自然會尋求世俗的、世間的這些作法。</w:t>
      </w:r>
      <w:r w:rsidDel="00000000" w:rsidR="00000000" w:rsidRPr="00000000">
        <w:rPr>
          <w:rtl w:val="0"/>
        </w:rPr>
      </w:r>
    </w:p>
    <w:p w:rsidR="00000000" w:rsidDel="00000000" w:rsidP="00000000" w:rsidRDefault="00000000" w:rsidRPr="00000000" w14:paraId="00000019">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有些時候人為了一個牌子、一個獎狀，然後奉獻犧牲生命的話，還是覺得很榮耀。但是這些作法呢，他是很執著名的一部份，就是名聲也好、讚美，然後希望得到別人的承認，因此而得到幸福的那樣的一種感受，這一個部份呢，這種心態很強的時候呢，就是會太在乎。而你的快樂，苦樂就是依存於、依附於這樣的一種的心態。所以，當你覺得應該受到讚嘆而沒有受到讚嘆，或者是說，讚譽受損，這樣的時候就會很計較，有些甚至為了名節、名譽的這種傳統要自殺啊，這種種的，為了不能安忍某一種的其他人的那種對你，本來也覺得自己受到讚譽，結果別人用相反的力量對待你的時候，你覺得自己的名聲受損失的時候，甚至就是做一些很危險的事情，甚至就是玩命的這種事情，這種在很多地方其實也很常見，過去的時候，有些是為了臉面，爭臉面造作的痛苦應該是很多的，在細微的地方，粗大的地方，睡不著覺，有些人這樣、那樣，很多原因就跟這些有關係，但在這裡面寂天菩薩呢，用很好的方式來做以下的分析，說 </w:t>
      </w:r>
      <w:r w:rsidDel="00000000" w:rsidR="00000000" w:rsidRPr="00000000">
        <w:rPr>
          <w:rtl w:val="0"/>
        </w:rPr>
      </w:r>
    </w:p>
    <w:p w:rsidR="00000000" w:rsidDel="00000000" w:rsidP="00000000" w:rsidRDefault="00000000" w:rsidRPr="00000000" w14:paraId="0000001A">
      <w:pPr>
        <w:spacing w:after="200" w:line="240" w:lineRule="auto"/>
        <w:rPr>
          <w:rFonts w:ascii="Arial" w:cs="Arial" w:eastAsia="Arial" w:hAnsi="Arial"/>
          <w:sz w:val="22"/>
          <w:szCs w:val="22"/>
          <w:highlight w:val="yellow"/>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B">
      <w:pPr>
        <w:spacing w:after="200" w:line="240" w:lineRule="auto"/>
        <w:rPr>
          <w:rFonts w:ascii="Arial" w:cs="Arial" w:eastAsia="Arial" w:hAnsi="Arial"/>
          <w:sz w:val="22"/>
          <w:szCs w:val="22"/>
          <w:highlight w:val="yellow"/>
        </w:rPr>
      </w:pPr>
      <w:r w:rsidDel="00000000" w:rsidR="00000000" w:rsidRPr="00000000">
        <w:rPr>
          <w:rFonts w:ascii="Arial Unicode MS" w:cs="Arial Unicode MS" w:eastAsia="Arial Unicode MS" w:hAnsi="Arial Unicode MS"/>
          <w:highlight w:val="yellow"/>
          <w:rtl w:val="0"/>
        </w:rPr>
        <w:t xml:space="preserve">受讚享榮耀，非福非增壽，非力非免疫，非令身安樂。</w:t>
      </w:r>
      <w:r w:rsidDel="00000000" w:rsidR="00000000" w:rsidRPr="00000000">
        <w:rPr>
          <w:rtl w:val="0"/>
        </w:rPr>
      </w:r>
    </w:p>
    <w:p w:rsidR="00000000" w:rsidDel="00000000" w:rsidP="00000000" w:rsidRDefault="00000000" w:rsidRPr="00000000" w14:paraId="0000001C">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就是說，受到讚美，如果我們說，就是得到一些榮譽啊、這樣那樣的一些嘉獎，這些其實對你很重要，其實對其他人沒有任何意義，對你很重要，是自己的對這方面名利的一種執著，甚至可以說是一種找不到其他的生命的意義，沒有瞭解真諦的話，那你就用這種的方式來覺得，這個就是生命的意義。</w:t>
      </w:r>
      <w:r w:rsidDel="00000000" w:rsidR="00000000" w:rsidRPr="00000000">
        <w:rPr>
          <w:rtl w:val="0"/>
        </w:rPr>
      </w:r>
    </w:p>
    <w:p w:rsidR="00000000" w:rsidDel="00000000" w:rsidP="00000000" w:rsidRDefault="00000000" w:rsidRPr="00000000" w14:paraId="0000001D">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或者有些人就多生產東西，有些人可能就是，反正吃喝玩樂，各種各樣的來展現生命的意義的這層作法裡面，其中的一個就是比較留名這種的概念很強的，所以對於一個修行人來講，在輪迴裡面留名，三十年、五十年、或者是一兩年，轉身沒有太多人記得你，得到了什麼，講這些。所以，你若要給自己一個交代的話，其實修福比這些得暫時的名更好。</w:t>
      </w:r>
      <w:r w:rsidDel="00000000" w:rsidR="00000000" w:rsidRPr="00000000">
        <w:rPr>
          <w:rtl w:val="0"/>
        </w:rPr>
      </w:r>
    </w:p>
    <w:p w:rsidR="00000000" w:rsidDel="00000000" w:rsidP="00000000" w:rsidRDefault="00000000" w:rsidRPr="00000000" w14:paraId="0000001E">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在這裡面呢，就是說，即使你受到這些各種的名譽，但是這個呢，不能夠就是增長這種福德，不能延長你的壽命，不能變成你這種能力的來源，或者增長這個能力，然後不能夠免除種種的疾病，或者說會增上你的健康，然後並不能給你自己的這種身體帶來安樂。就是一個名字嘛！別人說的，或是一種儀式下的一種活動，心裡面可能暫時有一種歡喜，或者是帶來一種我要繼續努力的決心，這些上面可能有一點誕生，根本上面你有多少水平，你有什麼樣的這些狀態，名字就是一個空谷中的迴音，天空中的雷聲一樣的，就是一陣子。</w:t>
      </w:r>
      <w:r w:rsidDel="00000000" w:rsidR="00000000" w:rsidRPr="00000000">
        <w:rPr>
          <w:rtl w:val="0"/>
        </w:rPr>
      </w:r>
    </w:p>
    <w:p w:rsidR="00000000" w:rsidDel="00000000" w:rsidP="00000000" w:rsidRDefault="00000000" w:rsidRPr="00000000" w14:paraId="0000001F">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所以我們在這上面稍稍做一下安住，就是剩下的時間。</w:t>
      </w:r>
      <w:r w:rsidDel="00000000" w:rsidR="00000000" w:rsidRPr="00000000">
        <w:rPr>
          <w:rtl w:val="0"/>
        </w:rPr>
      </w:r>
    </w:p>
    <w:p w:rsidR="00000000" w:rsidDel="00000000" w:rsidP="00000000" w:rsidRDefault="00000000" w:rsidRPr="00000000" w14:paraId="00000020">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18：07 ~ 23：38 (安住) </w:t>
      </w:r>
      <w:r w:rsidDel="00000000" w:rsidR="00000000" w:rsidRPr="00000000">
        <w:rPr>
          <w:rtl w:val="0"/>
        </w:rPr>
      </w:r>
    </w:p>
    <w:p w:rsidR="00000000" w:rsidDel="00000000" w:rsidP="00000000" w:rsidRDefault="00000000" w:rsidRPr="00000000" w14:paraId="00000021">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然後，最後我們唸一下祈請文，這是菩薩戒軌。</w:t>
      </w:r>
      <w:r w:rsidDel="00000000" w:rsidR="00000000" w:rsidRPr="00000000">
        <w:rPr>
          <w:rtl w:val="0"/>
        </w:rPr>
      </w:r>
    </w:p>
    <w:p w:rsidR="00000000" w:rsidDel="00000000" w:rsidP="00000000" w:rsidRDefault="00000000" w:rsidRPr="00000000" w14:paraId="00000022">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然後，平時諸位如果有條件的情況下，去做一些比較環保的，然後科學的方式來做一些放生，迴向給如母有情眾生，然後在非常安全，沒有任何問題的狀況下可以點一些燈。因為下面如果有托盤這些，如果燈萬一倒了，旁邊沒有任何可以燃燒的東西，不會有報警的這種，它也不要點很多燈，如果以安全環境，如果去寺廟也可以，自己家裡點燈的話，有銅器也好，磁器也好，就不會燃燒的那種，就完全倒了怎麼樣都可以托住，不會漏下去，油啊，香也一樣，不要香過長，香過長，到時候掉下來就倒了不好，就是下面要穩住，然後香灰掉的地方都是比較安全的地方，那怕真的倒了也不會引起其他火的問題。這樣子呢，有時候也有可能好一點的，香水也可以就是在這些方面，水水花香燈塗果樂，這些象徵性的，有時候心裡面這樣供也可以，有時候就觀想，那樣的方式，平時街上面看到的一切都上供下施這樣。有些時候真正真正自己去買東西，請東西，這樣去供，你如果有佛堂，如果沒有的話，周邊有佛寺，就是這樣子去裡面做一些，這是 SAKADAWA 嗎？這樣子的話應該去做這些事情，經常。如果街上看到有乞丐，做一些這種佈施，如果有特別的，就根據歡喜的狀態、能力，然後去做，不要勉強的去做，很多自己後悔啊，然後引起很多的情緒這樣，就不要去做這些事。</w:t>
      </w:r>
      <w:r w:rsidDel="00000000" w:rsidR="00000000" w:rsidRPr="00000000">
        <w:rPr>
          <w:rtl w:val="0"/>
        </w:rPr>
      </w:r>
    </w:p>
    <w:p w:rsidR="00000000" w:rsidDel="00000000" w:rsidP="00000000" w:rsidRDefault="00000000" w:rsidRPr="00000000" w14:paraId="00000023">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然後唸誦一些菩薩戒軌。</w:t>
      </w:r>
      <w:r w:rsidDel="00000000" w:rsidR="00000000" w:rsidRPr="00000000">
        <w:rPr>
          <w:rtl w:val="0"/>
        </w:rPr>
      </w:r>
    </w:p>
    <w:p w:rsidR="00000000" w:rsidDel="00000000" w:rsidP="00000000" w:rsidRDefault="00000000" w:rsidRPr="00000000" w14:paraId="00000024">
      <w:pPr>
        <w:spacing w:after="200" w:line="240" w:lineRule="auto"/>
        <w:rPr>
          <w:rFonts w:ascii="Arimo" w:cs="Arimo" w:eastAsia="Arimo" w:hAnsi="Arimo"/>
          <w:sz w:val="22"/>
          <w:szCs w:val="22"/>
        </w:rPr>
      </w:pPr>
      <w:r w:rsidDel="00000000" w:rsidR="00000000" w:rsidRPr="00000000">
        <w:rPr>
          <w:rFonts w:ascii="Arial Unicode MS" w:cs="Arial Unicode MS" w:eastAsia="Arial Unicode MS" w:hAnsi="Arial Unicode MS"/>
          <w:rtl w:val="0"/>
        </w:rPr>
        <w:t xml:space="preserve">祈請十方一切出有壞正等覺 及十地菩薩摩訶薩眾 及諸位大金剛持上師垂念我</w:t>
      </w:r>
      <w:r w:rsidDel="00000000" w:rsidR="00000000" w:rsidRPr="00000000">
        <w:rPr>
          <w:rtl w:val="0"/>
        </w:rPr>
      </w:r>
    </w:p>
    <w:p w:rsidR="00000000" w:rsidDel="00000000" w:rsidP="00000000" w:rsidRDefault="00000000" w:rsidRPr="00000000" w14:paraId="00000025">
      <w:pPr>
        <w:spacing w:after="200" w:line="240" w:lineRule="auto"/>
        <w:rPr>
          <w:rFonts w:ascii="Arimo" w:cs="Arimo" w:eastAsia="Arimo" w:hAnsi="Arimo"/>
          <w:sz w:val="22"/>
          <w:szCs w:val="22"/>
        </w:rPr>
      </w:pPr>
      <w:r w:rsidDel="00000000" w:rsidR="00000000" w:rsidRPr="00000000">
        <w:rPr>
          <w:rFonts w:ascii="Arial Unicode MS" w:cs="Arial Unicode MS" w:eastAsia="Arial Unicode MS" w:hAnsi="Arial Unicode MS"/>
          <w:rtl w:val="0"/>
        </w:rPr>
        <w:t xml:space="preserve"> 乃至菩提果 皈依諸如來 正法菩薩眾 如是亦皈依 (三遍)</w:t>
      </w:r>
      <w:r w:rsidDel="00000000" w:rsidR="00000000" w:rsidRPr="00000000">
        <w:rPr>
          <w:rtl w:val="0"/>
        </w:rPr>
      </w:r>
    </w:p>
    <w:p w:rsidR="00000000" w:rsidDel="00000000" w:rsidP="00000000" w:rsidRDefault="00000000" w:rsidRPr="00000000" w14:paraId="00000026">
      <w:pPr>
        <w:spacing w:after="200" w:line="240" w:lineRule="auto"/>
        <w:rPr>
          <w:rFonts w:ascii="Arimo" w:cs="Arimo" w:eastAsia="Arimo" w:hAnsi="Arimo"/>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Arial Unicode MS" w:cs="Arial Unicode MS" w:eastAsia="Arial Unicode MS" w:hAnsi="Arial Unicode MS"/>
          <w:rtl w:val="0"/>
        </w:rPr>
        <w:t xml:space="preserve"> 如昔諸善逝 先發菩提心 復此循序住 菩薩諸學處 如是為利生 我發菩提心 復於諸學處 次第勤修學 </w:t>
      </w: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tl w:val="0"/>
        </w:rPr>
      </w:r>
    </w:p>
    <w:p w:rsidR="00000000" w:rsidDel="00000000" w:rsidP="00000000" w:rsidRDefault="00000000" w:rsidRPr="00000000" w14:paraId="00000027">
      <w:pPr>
        <w:spacing w:after="200" w:line="240" w:lineRule="auto"/>
        <w:rPr>
          <w:rFonts w:ascii="Arimo" w:cs="Arimo" w:eastAsia="Arimo" w:hAnsi="Arimo"/>
          <w:sz w:val="22"/>
          <w:szCs w:val="22"/>
        </w:rPr>
      </w:pPr>
      <w:r w:rsidDel="00000000" w:rsidR="00000000" w:rsidRPr="00000000">
        <w:rPr>
          <w:rtl w:val="0"/>
        </w:rPr>
      </w:r>
    </w:p>
    <w:p w:rsidR="00000000" w:rsidDel="00000000" w:rsidP="00000000" w:rsidRDefault="00000000" w:rsidRPr="00000000" w14:paraId="00000028">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這裡面就已經有願力上面修四無量心。這個有些時候說，我已經懂了這個概念，這樣不代表你在修行，也不代表你在學佛，你真正真正日常當中，座下座下能用得上，就是常常起這種的心，發四無量的心，然後也常常的記得應該行持六度，這樣子的話，算是一種修持，不然的話，又多少年過去，學過這個就已經扔到旁邊，當然有一種的認同，和一種的安習信心的話，也會一直連續某一種的功德，但是真正的更多的功德是在見行當中圓滿，這個上面呢，自己就下一些決心，做這種世間這些法。</w:t>
      </w:r>
      <w:r w:rsidDel="00000000" w:rsidR="00000000" w:rsidRPr="00000000">
        <w:rPr>
          <w:rtl w:val="0"/>
        </w:rPr>
      </w:r>
    </w:p>
    <w:p w:rsidR="00000000" w:rsidDel="00000000" w:rsidP="00000000" w:rsidRDefault="00000000" w:rsidRPr="00000000" w14:paraId="00000029">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Arial Unicode MS" w:cs="Arial Unicode MS" w:eastAsia="Arial Unicode MS" w:hAnsi="Arial Unicode MS"/>
          <w:rtl w:val="0"/>
        </w:rPr>
        <w:t xml:space="preserve">如昔诸善逝，先发菩提心，复次循序住，菩萨诸学处，如是为利生，我发菩提心，復於诸学处，次第勤修学。</w:t>
      </w: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sz w:val="22"/>
          <w:szCs w:val="22"/>
        </w:rPr>
      </w:pP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Arial Unicode MS" w:cs="Arial Unicode MS" w:eastAsia="Arial Unicode MS" w:hAnsi="Arial Unicode MS"/>
          <w:rtl w:val="0"/>
        </w:rPr>
        <w:t xml:space="preserve">今生吾獲福 善得此人身 復生佛家族 今成如來子 爾後吾當為 宜乎佛族業 慎莫染污此 無垢尊貴種 猶如目盲人 廢聚獲至寶 生此菩提心 如是我何幸 今於怙主前 筵眾為上賓 宴饗成佛樂 普願皆歡喜 菩提心妙寶 未生者當生 已生勿退失 輾轉益增長 願不捨覺心 委身菩提行 諸佛恆提攜 斷盡諸魔業 願菩薩如意 成辦眾生利 願有情悉得 怙主慈護念 願眾生得樂 諸惡趣永盡 願登地菩薩 彼願皆成就</w:t>
      </w:r>
      <w:r w:rsidDel="00000000" w:rsidR="00000000" w:rsidRPr="00000000">
        <w:rPr>
          <w:rFonts w:ascii="Arial Unicode MS" w:cs="Arial Unicode MS" w:eastAsia="Arial Unicode MS" w:hAnsi="Arial Unicode MS"/>
          <w:color w:val="000000"/>
          <w:sz w:val="22"/>
          <w:szCs w:val="22"/>
          <w:rtl w:val="0"/>
        </w:rPr>
        <w:t xml:space="preserve">」</w:t>
      </w: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2B">
      <w:pPr>
        <w:spacing w:after="200" w:line="240" w:lineRule="auto"/>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此福已得一切智，摧伏一切過患敵，生老病死猶波濤，願渡有海諸有情。</w:t>
      </w: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我們今天到這裡，札西德勒。明天再會。</w:t>
      </w:r>
      <w:r w:rsidDel="00000000" w:rsidR="00000000" w:rsidRPr="00000000">
        <w:rPr>
          <w:rtl w:val="0"/>
        </w:rPr>
      </w:r>
    </w:p>
    <w:p w:rsidR="00000000" w:rsidDel="00000000" w:rsidP="00000000" w:rsidRDefault="00000000" w:rsidRPr="00000000" w14:paraId="0000002E">
      <w:pPr>
        <w:spacing w:after="200" w:line="240" w:lineRule="auto"/>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after="200" w:line="240" w:lineRule="auto"/>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