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猴年猴月猴日蓮師薈供開示</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2016-08-11 央瑞智巴仁波切 喜旋</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color w:val="ff0000"/>
        </w:rPr>
      </w:pPr>
      <w:r w:rsidDel="00000000" w:rsidR="00000000" w:rsidRPr="00000000">
        <w:rPr>
          <w:rFonts w:ascii="Arial Unicode MS" w:cs="Arial Unicode MS" w:eastAsia="Arial Unicode MS" w:hAnsi="Arial Unicode MS"/>
          <w:rtl w:val="0"/>
        </w:rPr>
        <w:t xml:space="preserve">紮西德勒！我們繼續蓮花生大士金剛七句祈請頌的內容。蓮師的殊勝之一，就是傳記眾多，據傳有上千種傳記，上百函的內容。因為西历八月十三號是傳統歷算的六月十號，就是我們說的猴年猴月初十。在這之前應該簡略地把一個圓滿的部份放在上面供大家學習，這樣比較圓滿。</w:t>
      </w: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大概是在西元四、五世紀，吐蕃時期第二十八代國王拉托托日年讚晚年時，有秘密寶匣的傳說：某日從雍布拉康宮殿上方掉下《百拜懺悔經》等四部經書，一肘高的金佛塔以及觀音心咒旃檀印，因為無人能解其意，被視為殊勝的秘密物敬拜供養。這樣來算的話，有佛經、佛塔的歷史應該可以追溯到四、五世紀之久。不過直到八世紀赤松德讚時期，藏地才有佛法僧佛法僧三寶具足的寺院。</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赤松德讚很有遠見，從那爛陀寺（Nalanda）迎請印度的大班智達寂護堪布（Shantarakshita）入藏。寂護堪布出生在薩霍國，是瑜伽行中觀自續學派的創立者。然後，在寂護堪布的建議下，贊普迎請了殊勝無比的蓮師到西藏，如此才能夠順利建立法幢於雪域。同時，還邀請了一百零八位大學者和一百零八位大譯師參與佛法的傳授與翻譯工作。寂護堪布主要弘揚顯法，給出家人授戒；蓮花生大士主要除障並傳授密法。他們共同建立紅衣出家眾和白衣瑜伽眾的紅白二眾僧團，以及相應的修行體系。</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關於蓮花生大士，在我們蓮師七句祈請文的倡議中有引用，早在佛陀時代對他就有授記，如《涅槃經》等，蓮花生大士是阿彌陀佛意的化現，觀世音菩薩語的化現和釋迦牟尼佛身的化現，在經和續裡面都有很清楚的授記。所以，這是為什麼我們講蓮師的時候把觀世音菩薩的六字大明咒放在上面，因為他們同屬阿彌陀佛的蓮花部，蓮花生大士是觀世音菩薩語的化現，所以把六字大明咒放在七句祈請文課程的圖標上。</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蓮花生大士是阿彌陀佛意的化現。化現在哪裡呢？他化現在Dhanakosha（達納郭夏）海中的一朵蓮花上，以八歲童子相顯現，非常的神奇。當時Uddiyana（烏地亞那）的國王恩劄菩提看他如此神奇，就要求他繼承王位迎到宮中。所以，蓮師當時在烏地亞那利益眾生。</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後來因為國王要他繼承王位，治理國政，他以犯科這樣的示現被驅逐流放。蓮師受到諸空行母的授記，朝禮八大持明者，得到八大憤怒尊大圓滿的傳承，來到八大寒林，秘密修行瑜伽而獲得悉地。之後，蓮師從烏地亞那這個地方離開去了金剛座，在菩提迦耶現出家相，從諸多學者、成就者和空行母處獲得經律論三藏教法、內外密續的傳承及無上密的竅訣，蓮師示現了無可匹敵的卓越學者和成就者的功德。</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此後，蓮師來到薩霍國（Zahor）弘揚佛法。開始時，國王並未對他產生恭敬心。在印度拉瓦薩（Rawalsar）的高山上，蓮師在一處巖洞中閉關並受徒，連曼達拉瓦公主都成為他的弟子。蓮師與公主在馬拉提卡（Maratika）巖洞獲得壽自在持明。當時因有一牧人傳播流言蜚語，國王異常憤怒，把公主關進蓮花湖邊的一座石窟監獄中，把蓮師架在柴薪上燒。可是大火不但沒有燒化蓮師，地上還湧出來泉水形成了現在的蓮花湖。當見證了蓮師「入水不溺，入火不焚」的神通後，薩霍國国王深為讚嘆，就此把公主曼達拉瓦（Mandarava）從監禁的巖窟中釋放出來，由蓮花生大士攝受為法侶。自此，整個國家都追隨蓮花生大士的教法，變成修行大乘道的國度。</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之後，蓮師回到烏地亞那度化了王臣及民眾後，去了那爛陀寺。我們金剛七句祈請文來源是那爛陀寺。那爛陀寺是大乘佛法根本傳承最重要的基地，當然還有其他著名的幾處佛法中心，像Tashashila（塔克西拉寺院），Vikramashila（超戒寺），還有Odantapura(飛行寺)也是很有名的。</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早期印度傳統哲學裡面的精妙思辨並不是那麼強，後來佛法興盛後，外道也開始引進佛法這種思辨的傳統。有時候他們也建立自己見修體系，進而與佛教展開辯論。外道也有示現神通，有實踐和理論上的辯難。有一次對那爛陀寺提出挑戰，此時空行母的授記言，需要迎請蓮師才能克勝外道。於是，那爛陀寺以廣大薈供和唱頌七句祈請文迎請蓮師，最後蓮師用神通和智慧戰勝了外道，使得外道皈依佛門。</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後來蓮師去尼泊爾陽裏肖（Yanglesho）的巖洞修持央達嘿如嘎，並與尼泊爾公主釋迦天（Shakyadevi）同獲大手印持明的成就，在阿蘇拉（Asura）巖洞也獲不共同成就。西藏各地原有屬於薩滿一支的苯波教，所以對佛法的弘揚有人為和超自然的障礙。蓮師來到尼泊爾與交界的若瓦林（Rolwaling）後，在從此地前往拉薩的途中一路降伏、轉化，讓很多有力量的靈界眾生成為佛教的護法。前後調伏的如資瑪、單堅和乃穹護法並給予受命和灌頂，令其有所證悟並承若護持佛法的大業，護持修行人。</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最終，蓮花生大士在藏地降伏了弘揚佛法的一切障難，並在五年內建成了桑耶寺，系統開示了九乘次第的教法。蓮師給予君臣二十五《見解竅訣珠鬘》與《普巴金剛》的灌頂和修法傳承。蓮師圓滿傳授了外三乘、內三乘和密三乘，九乘次第的完整法要。在赤松德贊祈請蓮師開演密續壇城於青埔閉關處，蓮師對赤松德贊、益西措嘉和貝若則那等二十五位弟子給予殊勝密續的完整法門，二十五位弟子中有九位在桑耶青埔閉關洞獲得成就。</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蓮師對藏地有降伏負面能量靈界眾生之恩，有建立法幢和攝受眷眾之恩，以及為利益未來眾生而埋藏伏藏的恩德。宗喀巴曾說，藏地原來是一片白茫茫雪域，其實仍處在黑暗中，當佛法的光芒照到藏地後，藏地才真正變成了白色的善業世界。蓮師與寂護建立了桑耶寺，其中包括了四大洲和八小洲，如為出家僧眾建立清靜戒律洲，為瑜伽眾建立的伏魔密咒洲，為梵文譯經建立的天竺翻譯洲，為禪宗漢僧建立的不動禪定洲，還有發心菩提洲，兜率彌勒洲和諸種財寶洲等等，那時桑耶寺顯密圓通，十分興盛。</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蓮師的恩澤遍佈藏地三區，所到之處皆受加持。蓮師還曾遠行至山西五台山，根據2008年西北民大博導才讓紮西公布的研究成果，敦煌文獻P.T.849中記載，蓮師去五台山回程途經甘肅酒泉，並曾在那裡傳法。此外，蒙古的阿拉山也有蓮師的閉關山洞和顯示神蹟的地方。</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蓮師與漢地有非常殊勝的因緣，蓮師的金剛法友班智達無垢友就曾在五台山證得虹身成就。還有他們的上師，大圓滿祖師吉祥獅子，是唐朝人。大圓滿傳承祖師的唐卡中，吉祥獅子是漢地裝束。吉祥獅子把大圓滿竅訣部分分為外、內、密和極密四類，傳授給了蓮師、慧經（Jnansutra）、無垢友（Vimalamitra）和貝若則那（Vairotsana）。</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蓮花生大士在藏地不僅教授佛法，還為未來的眾生埋藏伏藏，包括巖藏，水藏和意藏，以便未來因緣成熟時開掘啓用。當然，蓮師不是唯一的伏藏與掘藏之師。如龍樹菩薩曾從龍宮取出《般若經》和《華嚴經》，阿底峽尊者在大昭寺取出《柱間史》。不過絕大多數伏藏法源於蓮師。</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總的來說，蓮師有遠傳承，近傳承，淨相傳承三種。遠傳承主要是從佛陀、龍樹菩薩、彌勒菩薩口耳相傳傳下來的。從寧瑪派的傳承來講也有遠傳承，是從本初佛普賢王如來，經由極喜金剛、文殊友、吉祥獅子、蓮師、慧經、無垢友、益西措嘉和貝若則那等不間斷的傳承。近傳承就是蓮師伏藏傳承，自蓮師到釀日尼瑪歐色、格如秋旺、多傑林巴、多阿林巴、敦珠林巴，蔣楊欽哲旺波、秋吉林巴、頂果欽哲仁波切和大掘藏師劄西彭措等。伏藏的傳承廣大深奧，寧瑪《大寶伏藏》集結了六十二大冊。另有眾多自成體系的伏藏法脈傳承。顯法的所有精要在密續中更加明晰，密續的精要在伏藏體現。頂果欽哲仁波切也曾說：「經典為佛法本源，伏藏為其鋒芒」。數個世紀以來，出現過許多偉大的掘藏師，如後綴為「林巴」的十一位掘藏師，他們是鄔金林巴、桑吉林巴、仁欽林巴、拉那林巴、班瑪林巴、噶瑪林巴、根炯林巴、列卓林巴、散丹林巴等。</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所以，蓮師傳承弟子主要有君臣二十五大弟子，五位法侶，八十位雅巴巖洞成就者，一百零八位曲沃山禪師，三十位央宗的密咒師，五十五位水晶巖洞證悟者，二十五位空行母和七位瑜伽女，以及為數眾多的弟子。繼而弘傳蓮師教法者如素欽釋迦炯尼（Zurchen Shakya Jungne ）、素瓊西熱紮巴（Zurchung Sherab Drakpa ）、素釋迦僧格（Zur Shakya Senge）及榮松班智達（Rongzom Pandita）、龍欽巴（Longchenpa）、梅林德欽（Minling Trichen）和麥彭仁波切（Mipham Rinpoche）等持法大德們。他們把蓮師為數眾多的理論和實證教法傳承下來，其中包括深奧而詳盡的竅訣。蓮師授記了一百零八主掘藏師和上千次位掘藏師，依因緣和眾生的需要不斷掘取和傳授伏藏來利樂眾生。</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佛法修行有聞思見解之道、禪修竅訣之道以及具信者加持遷轉之道。目前我們主要修持龍欽心髓的傳承，此傳承虹光成就者源源不斷，有這樣不共的殊勝法，我們要做的是如法精進聞思修以利眾生。所以，在猴年猴月初十的薈供之際，我們簡要介紹蓮花生大士的殊勝和發願廣宏其勝法，倡議諸法友多念《七句祈請文》。</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祝福大家吉祥如意。我們做回向：</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此福已得一切智</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摧伏一切過患敵</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生老病死猶波濤</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願度有海諸有情</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Pageview 326 投诉</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写留言</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